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44" w:rsidRPr="00FD3693" w:rsidRDefault="00CB245B" w:rsidP="00CB245B">
      <w:pPr>
        <w:jc w:val="center"/>
        <w:rPr>
          <w:rFonts w:ascii="Gisha" w:hAnsi="Gisha" w:cs="Gisha"/>
          <w:b/>
          <w:sz w:val="28"/>
          <w:szCs w:val="28"/>
          <w:u w:val="single"/>
        </w:rPr>
      </w:pPr>
      <w:r w:rsidRPr="00FD3693">
        <w:rPr>
          <w:rFonts w:ascii="Gisha" w:hAnsi="Gisha" w:cs="Gisha"/>
          <w:b/>
          <w:sz w:val="28"/>
          <w:szCs w:val="28"/>
          <w:u w:val="single"/>
        </w:rPr>
        <w:t>Nomina</w:t>
      </w:r>
      <w:r w:rsidRPr="00FD3693">
        <w:rPr>
          <w:rFonts w:ascii="Arial" w:hAnsi="Arial" w:cs="Arial"/>
          <w:b/>
          <w:sz w:val="28"/>
          <w:szCs w:val="28"/>
          <w:u w:val="single"/>
        </w:rPr>
        <w:t>č</w:t>
      </w:r>
      <w:r w:rsidRPr="00FD3693">
        <w:rPr>
          <w:rFonts w:ascii="Gisha" w:hAnsi="Gisha" w:cs="Gisha"/>
          <w:b/>
          <w:sz w:val="28"/>
          <w:szCs w:val="28"/>
          <w:u w:val="single"/>
        </w:rPr>
        <w:t>ní kritéria na Letní olympiádu d</w:t>
      </w:r>
      <w:r w:rsidRPr="00FD3693">
        <w:rPr>
          <w:rFonts w:ascii="Arial" w:hAnsi="Arial" w:cs="Arial"/>
          <w:b/>
          <w:sz w:val="28"/>
          <w:szCs w:val="28"/>
          <w:u w:val="single"/>
        </w:rPr>
        <w:t>ě</w:t>
      </w:r>
      <w:r w:rsidRPr="00FD3693">
        <w:rPr>
          <w:rFonts w:ascii="Gisha" w:hAnsi="Gisha" w:cs="Gisha"/>
          <w:b/>
          <w:sz w:val="28"/>
          <w:szCs w:val="28"/>
          <w:u w:val="single"/>
        </w:rPr>
        <w:t>tí a mládeže v Plzni</w:t>
      </w:r>
    </w:p>
    <w:p w:rsidR="00CB245B" w:rsidRPr="00FD3693" w:rsidRDefault="00CB245B" w:rsidP="00CB245B">
      <w:pPr>
        <w:jc w:val="center"/>
        <w:rPr>
          <w:rFonts w:ascii="Gisha" w:hAnsi="Gisha" w:cs="Gisha"/>
          <w:b/>
          <w:sz w:val="28"/>
          <w:szCs w:val="28"/>
          <w:u w:val="single"/>
        </w:rPr>
      </w:pPr>
      <w:r w:rsidRPr="00FD3693">
        <w:rPr>
          <w:rFonts w:ascii="Gisha" w:hAnsi="Gisha" w:cs="Gisha"/>
          <w:b/>
          <w:sz w:val="28"/>
          <w:szCs w:val="28"/>
          <w:u w:val="single"/>
        </w:rPr>
        <w:t xml:space="preserve">14. – 19. </w:t>
      </w:r>
      <w:r w:rsidRPr="00FD3693">
        <w:rPr>
          <w:rFonts w:ascii="Arial" w:hAnsi="Arial" w:cs="Arial"/>
          <w:b/>
          <w:sz w:val="28"/>
          <w:szCs w:val="28"/>
          <w:u w:val="single"/>
        </w:rPr>
        <w:t>č</w:t>
      </w:r>
      <w:r w:rsidRPr="00FD3693">
        <w:rPr>
          <w:rFonts w:ascii="Gisha" w:hAnsi="Gisha" w:cs="Gisha"/>
          <w:b/>
          <w:sz w:val="28"/>
          <w:szCs w:val="28"/>
          <w:u w:val="single"/>
        </w:rPr>
        <w:t>ervna 2015</w:t>
      </w:r>
    </w:p>
    <w:p w:rsidR="00AE4B2A" w:rsidRDefault="00F14B09" w:rsidP="00CB245B">
      <w:pPr>
        <w:rPr>
          <w:rFonts w:ascii="Gisha" w:hAnsi="Gisha" w:cs="Gisha"/>
          <w:color w:val="333333"/>
          <w:sz w:val="24"/>
          <w:szCs w:val="24"/>
        </w:rPr>
      </w:pPr>
      <w:r w:rsidRPr="00F003F4">
        <w:rPr>
          <w:rFonts w:ascii="Gisha" w:hAnsi="Gisha" w:cs="Gisha"/>
          <w:b/>
          <w:color w:val="333333"/>
          <w:sz w:val="24"/>
          <w:szCs w:val="24"/>
        </w:rPr>
        <w:t>B</w:t>
      </w:r>
      <w:r w:rsidRPr="00F003F4">
        <w:rPr>
          <w:rFonts w:ascii="Arial" w:hAnsi="Arial" w:cs="Arial"/>
          <w:b/>
          <w:color w:val="333333"/>
          <w:sz w:val="24"/>
          <w:szCs w:val="24"/>
        </w:rPr>
        <w:t>ě</w:t>
      </w:r>
      <w:r w:rsidRPr="00F003F4">
        <w:rPr>
          <w:rFonts w:ascii="Gisha" w:hAnsi="Gisha" w:cs="Gisha"/>
          <w:b/>
          <w:color w:val="333333"/>
          <w:sz w:val="24"/>
          <w:szCs w:val="24"/>
        </w:rPr>
        <w:t>ží se závody</w:t>
      </w:r>
      <w:r w:rsidR="00AE4B2A" w:rsidRPr="00F003F4">
        <w:rPr>
          <w:rFonts w:ascii="Gisha" w:hAnsi="Gisha" w:cs="Gisha"/>
          <w:b/>
          <w:color w:val="333333"/>
          <w:sz w:val="24"/>
          <w:szCs w:val="24"/>
        </w:rPr>
        <w:t>:</w:t>
      </w:r>
      <w:r w:rsidR="00AE4B2A">
        <w:rPr>
          <w:rFonts w:ascii="Gisha" w:hAnsi="Gisha" w:cs="Gisha"/>
          <w:color w:val="333333"/>
          <w:sz w:val="24"/>
          <w:szCs w:val="24"/>
        </w:rPr>
        <w:t xml:space="preserve"> krátká tra</w:t>
      </w:r>
      <w:r w:rsidR="00AE4B2A">
        <w:rPr>
          <w:rFonts w:ascii="Arial" w:hAnsi="Arial" w:cs="Arial"/>
          <w:color w:val="333333"/>
          <w:sz w:val="24"/>
          <w:szCs w:val="24"/>
        </w:rPr>
        <w:t>ť</w:t>
      </w:r>
      <w:r w:rsidR="00AE4B2A">
        <w:rPr>
          <w:rFonts w:ascii="Gisha" w:hAnsi="Gisha" w:cs="Gisha"/>
          <w:color w:val="333333"/>
          <w:sz w:val="24"/>
          <w:szCs w:val="24"/>
        </w:rPr>
        <w:t xml:space="preserve"> (15.6.)</w:t>
      </w:r>
    </w:p>
    <w:p w:rsidR="00AE4B2A" w:rsidRDefault="00AE4B2A" w:rsidP="00CB245B">
      <w:pPr>
        <w:rPr>
          <w:rFonts w:ascii="Gisha" w:hAnsi="Gisha" w:cs="Gisha"/>
          <w:color w:val="333333"/>
          <w:sz w:val="24"/>
          <w:szCs w:val="24"/>
        </w:rPr>
      </w:pPr>
      <w:r>
        <w:rPr>
          <w:rFonts w:ascii="Gisha" w:hAnsi="Gisha" w:cs="Gisha"/>
          <w:color w:val="333333"/>
          <w:sz w:val="24"/>
          <w:szCs w:val="24"/>
        </w:rPr>
        <w:t xml:space="preserve">                         </w:t>
      </w:r>
      <w:r w:rsidR="00F003F4">
        <w:rPr>
          <w:rFonts w:ascii="Gisha" w:hAnsi="Gisha" w:cs="Gisha"/>
          <w:color w:val="333333"/>
          <w:sz w:val="24"/>
          <w:szCs w:val="24"/>
        </w:rPr>
        <w:t xml:space="preserve"> </w:t>
      </w:r>
      <w:r w:rsidR="00F14B09" w:rsidRPr="00FD3693">
        <w:rPr>
          <w:rFonts w:ascii="Gisha" w:hAnsi="Gisha" w:cs="Gisha"/>
          <w:color w:val="333333"/>
          <w:sz w:val="24"/>
          <w:szCs w:val="24"/>
        </w:rPr>
        <w:t>dvou</w:t>
      </w:r>
      <w:r w:rsidR="00F14B09" w:rsidRPr="00FD3693">
        <w:rPr>
          <w:rFonts w:ascii="Arial" w:hAnsi="Arial" w:cs="Arial"/>
          <w:color w:val="333333"/>
          <w:sz w:val="24"/>
          <w:szCs w:val="24"/>
        </w:rPr>
        <w:t>č</w:t>
      </w:r>
      <w:r w:rsidR="00F14B09" w:rsidRPr="00FD3693">
        <w:rPr>
          <w:rFonts w:ascii="Gisha" w:hAnsi="Gisha" w:cs="Gisha"/>
          <w:color w:val="333333"/>
          <w:sz w:val="24"/>
          <w:szCs w:val="24"/>
        </w:rPr>
        <w:t>le</w:t>
      </w:r>
      <w:r>
        <w:rPr>
          <w:rFonts w:ascii="Gisha" w:hAnsi="Gisha" w:cs="Gisha"/>
          <w:color w:val="333333"/>
          <w:sz w:val="24"/>
          <w:szCs w:val="24"/>
        </w:rPr>
        <w:t xml:space="preserve">nné smíšené štafety (17.6.)  </w:t>
      </w:r>
    </w:p>
    <w:p w:rsidR="00FD3693" w:rsidRDefault="00AE4B2A" w:rsidP="00CB245B">
      <w:pPr>
        <w:rPr>
          <w:rFonts w:ascii="Gisha" w:hAnsi="Gisha" w:cs="Gisha"/>
          <w:color w:val="333333"/>
          <w:sz w:val="24"/>
          <w:szCs w:val="24"/>
        </w:rPr>
      </w:pPr>
      <w:r>
        <w:rPr>
          <w:rFonts w:ascii="Gisha" w:hAnsi="Gisha" w:cs="Gisha"/>
          <w:color w:val="333333"/>
          <w:sz w:val="24"/>
          <w:szCs w:val="24"/>
        </w:rPr>
        <w:t xml:space="preserve">                   </w:t>
      </w:r>
      <w:r w:rsidR="00F003F4">
        <w:rPr>
          <w:rFonts w:ascii="Gisha" w:hAnsi="Gisha" w:cs="Gisha"/>
          <w:color w:val="333333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Gisha" w:hAnsi="Gisha" w:cs="Gisha"/>
          <w:color w:val="333333"/>
          <w:sz w:val="24"/>
          <w:szCs w:val="24"/>
        </w:rPr>
        <w:t>sprint</w:t>
      </w:r>
      <w:r w:rsidR="00F14B09" w:rsidRPr="00FD3693">
        <w:rPr>
          <w:rFonts w:ascii="Gisha" w:hAnsi="Gisha" w:cs="Gisha"/>
          <w:color w:val="333333"/>
          <w:sz w:val="24"/>
          <w:szCs w:val="24"/>
        </w:rPr>
        <w:t xml:space="preserve"> (18.6.).</w:t>
      </w:r>
    </w:p>
    <w:p w:rsidR="00FD3693" w:rsidRPr="00FD3693" w:rsidRDefault="00FD3693" w:rsidP="00CB245B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Gisha" w:hAnsi="Gisha" w:cs="Gisha"/>
          <w:color w:val="333333"/>
          <w:sz w:val="24"/>
          <w:szCs w:val="24"/>
        </w:rPr>
        <w:t>Liberecký kraj budou reprezentovat 2 d</w:t>
      </w:r>
      <w:r>
        <w:rPr>
          <w:rFonts w:ascii="Arial" w:hAnsi="Arial" w:cs="Arial"/>
          <w:color w:val="333333"/>
          <w:sz w:val="24"/>
          <w:szCs w:val="24"/>
        </w:rPr>
        <w:t>ěvčata a 2 hoši -1xD12,1xH12,1xD14,1xH14</w:t>
      </w:r>
    </w:p>
    <w:p w:rsidR="00FD3693" w:rsidRDefault="00F14B09" w:rsidP="00CB245B">
      <w:pPr>
        <w:rPr>
          <w:rFonts w:ascii="Gisha" w:hAnsi="Gisha" w:cs="Gisha"/>
          <w:color w:val="333333"/>
          <w:sz w:val="24"/>
          <w:szCs w:val="24"/>
        </w:rPr>
      </w:pPr>
      <w:r w:rsidRPr="00FD3693">
        <w:rPr>
          <w:rFonts w:ascii="Gisha" w:hAnsi="Gisha" w:cs="Gisha"/>
          <w:color w:val="333333"/>
          <w:sz w:val="24"/>
          <w:szCs w:val="24"/>
        </w:rPr>
        <w:br/>
      </w:r>
      <w:r w:rsidR="00F557C5" w:rsidRPr="00FD3693">
        <w:rPr>
          <w:rFonts w:ascii="Gisha" w:hAnsi="Gisha" w:cs="Gisha"/>
          <w:color w:val="333333"/>
          <w:sz w:val="24"/>
          <w:szCs w:val="24"/>
        </w:rPr>
        <w:t>Rozpis</w:t>
      </w:r>
      <w:r w:rsidR="001462A0" w:rsidRPr="00FD3693">
        <w:rPr>
          <w:rFonts w:ascii="Gisha" w:hAnsi="Gisha" w:cs="Gisha"/>
          <w:color w:val="333333"/>
          <w:sz w:val="24"/>
          <w:szCs w:val="24"/>
        </w:rPr>
        <w:t xml:space="preserve"> závod</w:t>
      </w:r>
      <w:r w:rsidR="001462A0" w:rsidRPr="00FD3693">
        <w:rPr>
          <w:rFonts w:ascii="Arial" w:hAnsi="Arial" w:cs="Arial"/>
          <w:color w:val="333333"/>
          <w:sz w:val="24"/>
          <w:szCs w:val="24"/>
        </w:rPr>
        <w:t>ů</w:t>
      </w:r>
      <w:r w:rsidR="001462A0" w:rsidRPr="00FD3693">
        <w:rPr>
          <w:rFonts w:ascii="Gisha" w:hAnsi="Gisha" w:cs="Gisha"/>
          <w:color w:val="333333"/>
          <w:sz w:val="24"/>
          <w:szCs w:val="24"/>
        </w:rPr>
        <w:t xml:space="preserve"> v </w:t>
      </w:r>
      <w:proofErr w:type="gramStart"/>
      <w:r w:rsidR="001462A0" w:rsidRPr="00FD3693">
        <w:rPr>
          <w:rFonts w:ascii="Gisha" w:hAnsi="Gisha" w:cs="Gisha"/>
          <w:color w:val="333333"/>
          <w:sz w:val="24"/>
          <w:szCs w:val="24"/>
        </w:rPr>
        <w:t>OB</w:t>
      </w:r>
      <w:proofErr w:type="gramEnd"/>
      <w:r w:rsidR="00F557C5" w:rsidRPr="00FD3693">
        <w:rPr>
          <w:rFonts w:ascii="Gisha" w:hAnsi="Gisha" w:cs="Gisha"/>
          <w:color w:val="333333"/>
          <w:sz w:val="24"/>
          <w:szCs w:val="24"/>
        </w:rPr>
        <w:t>:</w:t>
      </w:r>
    </w:p>
    <w:p w:rsidR="00F557C5" w:rsidRPr="00FD3693" w:rsidRDefault="00F557C5" w:rsidP="00CB245B">
      <w:pPr>
        <w:rPr>
          <w:rFonts w:ascii="Gisha" w:hAnsi="Gisha" w:cs="Gisha"/>
          <w:color w:val="333333"/>
          <w:sz w:val="24"/>
          <w:szCs w:val="24"/>
        </w:rPr>
      </w:pPr>
      <w:hyperlink r:id="rId6" w:history="1">
        <w:r w:rsidRPr="00FD3693">
          <w:rPr>
            <w:rStyle w:val="Hypertextovodkaz"/>
            <w:rFonts w:ascii="Gisha" w:hAnsi="Gisha" w:cs="Gisha"/>
            <w:sz w:val="24"/>
            <w:szCs w:val="24"/>
          </w:rPr>
          <w:t>http://obcb.logici.net/wp-content/uploads/2014/10/ORIENTA</w:t>
        </w:r>
        <w:r w:rsidRPr="00FD3693">
          <w:rPr>
            <w:rStyle w:val="Hypertextovodkaz"/>
            <w:rFonts w:ascii="Arial" w:hAnsi="Arial" w:cs="Arial"/>
            <w:sz w:val="24"/>
            <w:szCs w:val="24"/>
          </w:rPr>
          <w:t>Č</w:t>
        </w:r>
        <w:r w:rsidRPr="00FD3693">
          <w:rPr>
            <w:rStyle w:val="Hypertextovodkaz"/>
            <w:rFonts w:ascii="Gisha" w:hAnsi="Gisha" w:cs="Gisha"/>
            <w:sz w:val="24"/>
            <w:szCs w:val="24"/>
          </w:rPr>
          <w:t>NÍ-B</w:t>
        </w:r>
        <w:r w:rsidRPr="00FD3693">
          <w:rPr>
            <w:rStyle w:val="Hypertextovodkaz"/>
            <w:rFonts w:ascii="Arial" w:hAnsi="Arial" w:cs="Arial"/>
            <w:sz w:val="24"/>
            <w:szCs w:val="24"/>
          </w:rPr>
          <w:t>Ě</w:t>
        </w:r>
        <w:r w:rsidRPr="00FD3693">
          <w:rPr>
            <w:rStyle w:val="Hypertextovodkaz"/>
            <w:rFonts w:ascii="Gisha" w:hAnsi="Gisha" w:cs="Gisha"/>
            <w:sz w:val="24"/>
            <w:szCs w:val="24"/>
          </w:rPr>
          <w:t>H.pdf</w:t>
        </w:r>
      </w:hyperlink>
    </w:p>
    <w:p w:rsidR="001462A0" w:rsidRPr="00FD3693" w:rsidRDefault="001462A0" w:rsidP="001462A0">
      <w:pPr>
        <w:autoSpaceDE w:val="0"/>
        <w:autoSpaceDN w:val="0"/>
        <w:adjustRightInd w:val="0"/>
        <w:spacing w:after="0" w:line="240" w:lineRule="auto"/>
        <w:rPr>
          <w:rFonts w:ascii="Gisha" w:hAnsi="Gisha" w:cs="Gisha"/>
        </w:rPr>
      </w:pPr>
      <w:r w:rsidRPr="00FD3693">
        <w:rPr>
          <w:rFonts w:ascii="Gisha" w:hAnsi="Gisha" w:cs="Gisha"/>
        </w:rPr>
        <w:t>Kategorie na LODM:</w:t>
      </w:r>
    </w:p>
    <w:p w:rsidR="001462A0" w:rsidRPr="00FD3693" w:rsidRDefault="001462A0" w:rsidP="001462A0">
      <w:pPr>
        <w:autoSpaceDE w:val="0"/>
        <w:autoSpaceDN w:val="0"/>
        <w:adjustRightInd w:val="0"/>
        <w:spacing w:after="0" w:line="240" w:lineRule="auto"/>
        <w:rPr>
          <w:rFonts w:ascii="Gisha" w:hAnsi="Gisha" w:cs="Gisha"/>
        </w:rPr>
      </w:pPr>
      <w:r w:rsidRPr="00FD3693">
        <w:rPr>
          <w:rFonts w:ascii="Gisha" w:hAnsi="Gisha" w:cs="Gisha"/>
        </w:rPr>
        <w:t>DM – dívky mladší (ro</w:t>
      </w:r>
      <w:r w:rsidRPr="00FD3693">
        <w:rPr>
          <w:rFonts w:ascii="Arial" w:hAnsi="Arial" w:cs="Arial"/>
        </w:rPr>
        <w:t>č</w:t>
      </w:r>
      <w:r w:rsidRPr="00FD3693">
        <w:rPr>
          <w:rFonts w:ascii="Gisha" w:hAnsi="Gisha" w:cs="Gisha"/>
        </w:rPr>
        <w:t>ník narození 2002 a 2003)</w:t>
      </w:r>
    </w:p>
    <w:p w:rsidR="001462A0" w:rsidRPr="00FD3693" w:rsidRDefault="001462A0" w:rsidP="001462A0">
      <w:pPr>
        <w:autoSpaceDE w:val="0"/>
        <w:autoSpaceDN w:val="0"/>
        <w:adjustRightInd w:val="0"/>
        <w:spacing w:after="0" w:line="240" w:lineRule="auto"/>
        <w:rPr>
          <w:rFonts w:ascii="Gisha" w:hAnsi="Gisha" w:cs="Gisha"/>
        </w:rPr>
      </w:pPr>
      <w:r w:rsidRPr="00FD3693">
        <w:rPr>
          <w:rFonts w:ascii="Gisha" w:hAnsi="Gisha" w:cs="Gisha"/>
        </w:rPr>
        <w:t>HM – chlapci mladší (ro</w:t>
      </w:r>
      <w:r w:rsidRPr="00FD3693">
        <w:rPr>
          <w:rFonts w:ascii="Arial" w:hAnsi="Arial" w:cs="Arial"/>
        </w:rPr>
        <w:t>č</w:t>
      </w:r>
      <w:r w:rsidRPr="00FD3693">
        <w:rPr>
          <w:rFonts w:ascii="Gisha" w:hAnsi="Gisha" w:cs="Gisha"/>
        </w:rPr>
        <w:t>ník narození 2002 a 2003)</w:t>
      </w:r>
    </w:p>
    <w:p w:rsidR="001462A0" w:rsidRPr="00FD3693" w:rsidRDefault="001462A0" w:rsidP="001462A0">
      <w:pPr>
        <w:autoSpaceDE w:val="0"/>
        <w:autoSpaceDN w:val="0"/>
        <w:adjustRightInd w:val="0"/>
        <w:spacing w:after="0" w:line="240" w:lineRule="auto"/>
        <w:rPr>
          <w:rFonts w:ascii="Gisha" w:hAnsi="Gisha" w:cs="Gisha"/>
        </w:rPr>
      </w:pPr>
      <w:r w:rsidRPr="00FD3693">
        <w:rPr>
          <w:rFonts w:ascii="Gisha" w:hAnsi="Gisha" w:cs="Gisha"/>
        </w:rPr>
        <w:t>DS – dívky starší (ro</w:t>
      </w:r>
      <w:r w:rsidRPr="00FD3693">
        <w:rPr>
          <w:rFonts w:ascii="Arial" w:hAnsi="Arial" w:cs="Arial"/>
        </w:rPr>
        <w:t>č</w:t>
      </w:r>
      <w:r w:rsidRPr="00FD3693">
        <w:rPr>
          <w:rFonts w:ascii="Gisha" w:hAnsi="Gisha" w:cs="Gisha"/>
        </w:rPr>
        <w:t>ník narození 2000 a 2001)</w:t>
      </w:r>
    </w:p>
    <w:p w:rsidR="001462A0" w:rsidRPr="00FD3693" w:rsidRDefault="001462A0" w:rsidP="001462A0">
      <w:pPr>
        <w:rPr>
          <w:rFonts w:ascii="Gisha" w:hAnsi="Gisha" w:cs="Gisha"/>
          <w:color w:val="333333"/>
          <w:sz w:val="24"/>
          <w:szCs w:val="24"/>
        </w:rPr>
      </w:pPr>
      <w:r w:rsidRPr="00FD3693">
        <w:rPr>
          <w:rFonts w:ascii="Gisha" w:hAnsi="Gisha" w:cs="Gisha"/>
        </w:rPr>
        <w:t>HS – chlapci starší (ro</w:t>
      </w:r>
      <w:r w:rsidRPr="00FD3693">
        <w:rPr>
          <w:rFonts w:ascii="Arial" w:hAnsi="Arial" w:cs="Arial"/>
        </w:rPr>
        <w:t>č</w:t>
      </w:r>
      <w:r w:rsidRPr="00FD3693">
        <w:rPr>
          <w:rFonts w:ascii="Gisha" w:hAnsi="Gisha" w:cs="Gisha"/>
        </w:rPr>
        <w:t>ník narození 2000 a 2001)</w:t>
      </w:r>
    </w:p>
    <w:p w:rsidR="00F14B09" w:rsidRPr="00FD3693" w:rsidRDefault="009E5F7A" w:rsidP="00CB245B">
      <w:pPr>
        <w:rPr>
          <w:rFonts w:ascii="Gisha" w:hAnsi="Gisha" w:cs="Gisha"/>
          <w:color w:val="333333"/>
          <w:sz w:val="24"/>
          <w:szCs w:val="24"/>
        </w:rPr>
      </w:pPr>
      <w:r w:rsidRPr="00FD3693">
        <w:rPr>
          <w:rFonts w:ascii="Gisha" w:hAnsi="Gisha" w:cs="Gisha"/>
          <w:color w:val="333333"/>
          <w:sz w:val="24"/>
          <w:szCs w:val="24"/>
        </w:rPr>
        <w:t>Pravidla pro nominaci do družstva</w:t>
      </w:r>
      <w:r w:rsidRPr="00FD3693">
        <w:rPr>
          <w:rFonts w:ascii="Gisha" w:hAnsi="Gisha" w:cs="Gisha"/>
          <w:color w:val="333333"/>
          <w:sz w:val="24"/>
          <w:szCs w:val="24"/>
        </w:rPr>
        <w:t xml:space="preserve"> </w:t>
      </w:r>
      <w:r w:rsidRPr="00FD3693">
        <w:rPr>
          <w:rFonts w:ascii="Gisha" w:hAnsi="Gisha" w:cs="Gisha"/>
          <w:color w:val="333333"/>
          <w:sz w:val="24"/>
          <w:szCs w:val="24"/>
        </w:rPr>
        <w:t>Libereckého kraje z</w:t>
      </w:r>
      <w:r w:rsidRPr="00FD3693">
        <w:rPr>
          <w:rFonts w:ascii="Arial" w:hAnsi="Arial" w:cs="Arial"/>
          <w:color w:val="333333"/>
          <w:sz w:val="24"/>
          <w:szCs w:val="24"/>
        </w:rPr>
        <w:t>ů</w:t>
      </w:r>
      <w:r w:rsidRPr="00FD3693">
        <w:rPr>
          <w:rFonts w:ascii="Gisha" w:hAnsi="Gisha" w:cs="Gisha"/>
          <w:color w:val="333333"/>
          <w:sz w:val="24"/>
          <w:szCs w:val="24"/>
        </w:rPr>
        <w:t>stávají shodná jako v minulých letech:</w:t>
      </w:r>
      <w:r w:rsidRPr="00FD3693">
        <w:rPr>
          <w:rFonts w:ascii="Gisha" w:hAnsi="Gisha" w:cs="Gisha"/>
          <w:color w:val="333333"/>
          <w:sz w:val="24"/>
          <w:szCs w:val="24"/>
        </w:rPr>
        <w:br/>
        <w:t>1. bydlišt</w:t>
      </w:r>
      <w:r w:rsidRPr="00FD3693">
        <w:rPr>
          <w:rFonts w:ascii="Arial" w:hAnsi="Arial" w:cs="Arial"/>
          <w:color w:val="333333"/>
          <w:sz w:val="24"/>
          <w:szCs w:val="24"/>
        </w:rPr>
        <w:t>ě</w:t>
      </w:r>
      <w:r w:rsidRPr="00FD3693">
        <w:rPr>
          <w:rFonts w:ascii="Gisha" w:hAnsi="Gisha" w:cs="Gisha"/>
          <w:color w:val="333333"/>
          <w:sz w:val="24"/>
          <w:szCs w:val="24"/>
        </w:rPr>
        <w:t xml:space="preserve"> závodníka na území </w:t>
      </w:r>
      <w:r w:rsidRPr="00FD3693">
        <w:rPr>
          <w:rFonts w:ascii="Gisha" w:hAnsi="Gisha" w:cs="Gisha"/>
          <w:color w:val="333333"/>
          <w:sz w:val="24"/>
          <w:szCs w:val="24"/>
        </w:rPr>
        <w:t>Libereckého kraje</w:t>
      </w:r>
      <w:r w:rsidRPr="00FD3693">
        <w:rPr>
          <w:rFonts w:ascii="Gisha" w:hAnsi="Gisha" w:cs="Gisha"/>
          <w:color w:val="333333"/>
          <w:sz w:val="24"/>
          <w:szCs w:val="24"/>
        </w:rPr>
        <w:br/>
      </w:r>
      <w:r w:rsidRPr="00FD3693">
        <w:rPr>
          <w:rFonts w:ascii="Gisha" w:hAnsi="Gisha" w:cs="Gisha"/>
          <w:color w:val="333333"/>
          <w:sz w:val="24"/>
          <w:szCs w:val="24"/>
        </w:rPr>
        <w:t>2</w:t>
      </w:r>
      <w:r w:rsidRPr="00FD3693">
        <w:rPr>
          <w:rFonts w:ascii="Gisha" w:hAnsi="Gisha" w:cs="Gisha"/>
          <w:color w:val="333333"/>
          <w:sz w:val="24"/>
          <w:szCs w:val="24"/>
        </w:rPr>
        <w:t>. souhlas rodi</w:t>
      </w:r>
      <w:r w:rsidRPr="00FD3693">
        <w:rPr>
          <w:rFonts w:ascii="Arial" w:hAnsi="Arial" w:cs="Arial"/>
          <w:color w:val="333333"/>
          <w:sz w:val="24"/>
          <w:szCs w:val="24"/>
        </w:rPr>
        <w:t>čů</w:t>
      </w:r>
      <w:r w:rsidRPr="00FD3693">
        <w:rPr>
          <w:rFonts w:ascii="Gisha" w:hAnsi="Gisha" w:cs="Gisha"/>
          <w:color w:val="333333"/>
          <w:sz w:val="24"/>
          <w:szCs w:val="24"/>
        </w:rPr>
        <w:t xml:space="preserve"> (rodi</w:t>
      </w:r>
      <w:r w:rsidRPr="00FD3693">
        <w:rPr>
          <w:rFonts w:ascii="Arial" w:hAnsi="Arial" w:cs="Arial"/>
          <w:color w:val="333333"/>
          <w:sz w:val="24"/>
          <w:szCs w:val="24"/>
        </w:rPr>
        <w:t>č</w:t>
      </w:r>
      <w:r w:rsidRPr="00FD3693">
        <w:rPr>
          <w:rFonts w:ascii="Gisha" w:hAnsi="Gisha" w:cs="Gisha"/>
          <w:color w:val="333333"/>
          <w:sz w:val="24"/>
          <w:szCs w:val="24"/>
        </w:rPr>
        <w:t>e) a zájem závodníka ú</w:t>
      </w:r>
      <w:r w:rsidRPr="00FD3693">
        <w:rPr>
          <w:rFonts w:ascii="Arial" w:hAnsi="Arial" w:cs="Arial"/>
          <w:color w:val="333333"/>
          <w:sz w:val="24"/>
          <w:szCs w:val="24"/>
        </w:rPr>
        <w:t>č</w:t>
      </w:r>
      <w:r w:rsidRPr="00FD3693">
        <w:rPr>
          <w:rFonts w:ascii="Gisha" w:hAnsi="Gisha" w:cs="Gisha"/>
          <w:color w:val="333333"/>
          <w:sz w:val="24"/>
          <w:szCs w:val="24"/>
        </w:rPr>
        <w:t>astnit se nominace</w:t>
      </w:r>
    </w:p>
    <w:p w:rsidR="00F557C5" w:rsidRPr="00FD3693" w:rsidRDefault="00F557C5" w:rsidP="00CB245B">
      <w:pPr>
        <w:rPr>
          <w:rFonts w:ascii="Gisha" w:hAnsi="Gisha" w:cs="Gisha"/>
          <w:color w:val="333333"/>
          <w:sz w:val="24"/>
          <w:szCs w:val="24"/>
        </w:rPr>
      </w:pPr>
    </w:p>
    <w:p w:rsidR="001462A0" w:rsidRPr="00F003F4" w:rsidRDefault="001462A0" w:rsidP="00CB245B">
      <w:pPr>
        <w:rPr>
          <w:rFonts w:ascii="Gisha" w:hAnsi="Gisha" w:cs="Gisha"/>
          <w:b/>
          <w:color w:val="333333"/>
          <w:sz w:val="24"/>
          <w:szCs w:val="24"/>
        </w:rPr>
      </w:pPr>
      <w:r w:rsidRPr="00F003F4">
        <w:rPr>
          <w:rFonts w:ascii="Gisha" w:hAnsi="Gisha" w:cs="Gisha"/>
          <w:b/>
          <w:color w:val="333333"/>
          <w:sz w:val="24"/>
          <w:szCs w:val="24"/>
        </w:rPr>
        <w:t>Výkonnostní nomina</w:t>
      </w:r>
      <w:r w:rsidRPr="00F003F4">
        <w:rPr>
          <w:rFonts w:ascii="Arial" w:hAnsi="Arial" w:cs="Arial"/>
          <w:b/>
          <w:color w:val="333333"/>
          <w:sz w:val="24"/>
          <w:szCs w:val="24"/>
        </w:rPr>
        <w:t>č</w:t>
      </w:r>
      <w:r w:rsidRPr="00F003F4">
        <w:rPr>
          <w:rFonts w:ascii="Gisha" w:hAnsi="Gisha" w:cs="Gisha"/>
          <w:b/>
          <w:color w:val="333333"/>
          <w:sz w:val="24"/>
          <w:szCs w:val="24"/>
        </w:rPr>
        <w:t>ní kritéria:</w:t>
      </w:r>
    </w:p>
    <w:p w:rsidR="001462A0" w:rsidRPr="00FD3693" w:rsidRDefault="00FD3693" w:rsidP="00FD3693">
      <w:pPr>
        <w:pStyle w:val="Odstavecseseznamem"/>
        <w:numPr>
          <w:ilvl w:val="0"/>
          <w:numId w:val="2"/>
        </w:numPr>
        <w:rPr>
          <w:rFonts w:ascii="Gisha" w:hAnsi="Gisha" w:cs="Gisha"/>
          <w:color w:val="333333"/>
          <w:sz w:val="24"/>
          <w:szCs w:val="24"/>
        </w:rPr>
      </w:pPr>
      <w:r>
        <w:rPr>
          <w:rFonts w:ascii="Gisha" w:hAnsi="Gisha" w:cs="Gisha"/>
          <w:color w:val="333333"/>
          <w:sz w:val="24"/>
          <w:szCs w:val="24"/>
        </w:rPr>
        <w:t>p</w:t>
      </w:r>
      <w:r w:rsidR="001462A0" w:rsidRPr="00FD3693">
        <w:rPr>
          <w:rFonts w:ascii="Gisha" w:hAnsi="Gisha" w:cs="Gisha"/>
          <w:color w:val="333333"/>
          <w:sz w:val="24"/>
          <w:szCs w:val="24"/>
        </w:rPr>
        <w:t xml:space="preserve">otvrzení výborné výkonnosti z roku 2014 v jarní </w:t>
      </w:r>
      <w:r w:rsidR="001462A0" w:rsidRPr="00FD3693">
        <w:rPr>
          <w:rFonts w:ascii="Arial" w:hAnsi="Arial" w:cs="Arial"/>
          <w:color w:val="333333"/>
          <w:sz w:val="24"/>
          <w:szCs w:val="24"/>
        </w:rPr>
        <w:t>č</w:t>
      </w:r>
      <w:r w:rsidR="003A67B7">
        <w:rPr>
          <w:rFonts w:ascii="Gisha" w:hAnsi="Gisha" w:cs="Gisha"/>
          <w:color w:val="333333"/>
          <w:sz w:val="24"/>
          <w:szCs w:val="24"/>
        </w:rPr>
        <w:t>asti sezóny 2015</w:t>
      </w:r>
    </w:p>
    <w:p w:rsidR="001462A0" w:rsidRDefault="001462A0" w:rsidP="00FD3693">
      <w:pPr>
        <w:pStyle w:val="Odstavecseseznamem"/>
        <w:numPr>
          <w:ilvl w:val="0"/>
          <w:numId w:val="2"/>
        </w:numPr>
        <w:rPr>
          <w:rFonts w:ascii="Gisha" w:hAnsi="Gisha" w:cs="Gisha"/>
          <w:color w:val="333333"/>
          <w:sz w:val="24"/>
          <w:szCs w:val="24"/>
        </w:rPr>
      </w:pPr>
      <w:r w:rsidRPr="00FD3693">
        <w:rPr>
          <w:rFonts w:ascii="Gisha" w:hAnsi="Gisha" w:cs="Gisha"/>
          <w:color w:val="333333"/>
          <w:sz w:val="24"/>
          <w:szCs w:val="24"/>
        </w:rPr>
        <w:t>výkonnost v oblastních závodech –</w:t>
      </w:r>
      <w:r w:rsidR="00D47CC8">
        <w:rPr>
          <w:rFonts w:ascii="Gisha" w:hAnsi="Gisha" w:cs="Gisha"/>
          <w:color w:val="333333"/>
          <w:sz w:val="24"/>
          <w:szCs w:val="24"/>
        </w:rPr>
        <w:t xml:space="preserve"> 28. 3. TUR KT + SP</w:t>
      </w:r>
    </w:p>
    <w:p w:rsidR="00D47CC8" w:rsidRDefault="00D47CC8" w:rsidP="00D47CC8">
      <w:pPr>
        <w:pStyle w:val="Odstavecseseznamem"/>
        <w:ind w:left="420"/>
        <w:rPr>
          <w:rFonts w:ascii="Gisha" w:hAnsi="Gisha" w:cs="Gisha"/>
          <w:color w:val="333333"/>
          <w:sz w:val="24"/>
          <w:szCs w:val="24"/>
        </w:rPr>
      </w:pPr>
      <w:r>
        <w:rPr>
          <w:rFonts w:ascii="Gisha" w:hAnsi="Gisha" w:cs="Gisha"/>
          <w:color w:val="333333"/>
          <w:sz w:val="24"/>
          <w:szCs w:val="24"/>
        </w:rPr>
        <w:t xml:space="preserve">                                                         18. 4. LLI </w:t>
      </w:r>
      <w:r w:rsidR="003A67B7">
        <w:rPr>
          <w:rFonts w:ascii="Gisha" w:hAnsi="Gisha" w:cs="Gisha"/>
          <w:color w:val="333333"/>
          <w:sz w:val="24"/>
          <w:szCs w:val="24"/>
        </w:rPr>
        <w:t xml:space="preserve">  </w:t>
      </w:r>
      <w:r>
        <w:rPr>
          <w:rFonts w:ascii="Gisha" w:hAnsi="Gisha" w:cs="Gisha"/>
          <w:color w:val="333333"/>
          <w:sz w:val="24"/>
          <w:szCs w:val="24"/>
        </w:rPr>
        <w:t>KT</w:t>
      </w:r>
    </w:p>
    <w:p w:rsidR="00D47CC8" w:rsidRDefault="00D47CC8" w:rsidP="00D47CC8">
      <w:pPr>
        <w:pStyle w:val="Odstavecseseznamem"/>
        <w:ind w:left="420"/>
        <w:rPr>
          <w:rFonts w:ascii="Gisha" w:hAnsi="Gisha" w:cs="Gisha"/>
          <w:color w:val="333333"/>
          <w:sz w:val="24"/>
          <w:szCs w:val="24"/>
        </w:rPr>
      </w:pPr>
      <w:r>
        <w:rPr>
          <w:rFonts w:ascii="Gisha" w:hAnsi="Gisha" w:cs="Gisha"/>
          <w:color w:val="333333"/>
          <w:sz w:val="24"/>
          <w:szCs w:val="24"/>
        </w:rPr>
        <w:t xml:space="preserve">                                                         25. 4. TJN </w:t>
      </w:r>
      <w:r w:rsidR="003A67B7">
        <w:rPr>
          <w:rFonts w:ascii="Gisha" w:hAnsi="Gisha" w:cs="Gisha"/>
          <w:color w:val="333333"/>
          <w:sz w:val="24"/>
          <w:szCs w:val="24"/>
        </w:rPr>
        <w:t xml:space="preserve"> </w:t>
      </w:r>
      <w:r>
        <w:rPr>
          <w:rFonts w:ascii="Gisha" w:hAnsi="Gisha" w:cs="Gisha"/>
          <w:color w:val="333333"/>
          <w:sz w:val="24"/>
          <w:szCs w:val="24"/>
        </w:rPr>
        <w:t>SP + KT</w:t>
      </w:r>
    </w:p>
    <w:p w:rsidR="00D47CC8" w:rsidRDefault="00D47CC8" w:rsidP="00D47CC8">
      <w:pPr>
        <w:pStyle w:val="Odstavecseseznamem"/>
        <w:ind w:left="420"/>
        <w:rPr>
          <w:rFonts w:ascii="Gisha" w:hAnsi="Gisha" w:cs="Gisha"/>
          <w:color w:val="333333"/>
          <w:sz w:val="24"/>
          <w:szCs w:val="24"/>
        </w:rPr>
      </w:pPr>
      <w:r>
        <w:rPr>
          <w:rFonts w:ascii="Gisha" w:hAnsi="Gisha" w:cs="Gisha"/>
          <w:color w:val="333333"/>
          <w:sz w:val="24"/>
          <w:szCs w:val="24"/>
        </w:rPr>
        <w:t xml:space="preserve">                                                         26. 4. BOR KL</w:t>
      </w:r>
    </w:p>
    <w:p w:rsidR="00D47CC8" w:rsidRPr="00FD3693" w:rsidRDefault="00D47CC8" w:rsidP="00D47CC8">
      <w:pPr>
        <w:pStyle w:val="Odstavecseseznamem"/>
        <w:ind w:left="420"/>
        <w:rPr>
          <w:rFonts w:ascii="Gisha" w:hAnsi="Gisha" w:cs="Gisha"/>
          <w:color w:val="333333"/>
          <w:sz w:val="24"/>
          <w:szCs w:val="24"/>
        </w:rPr>
      </w:pPr>
    </w:p>
    <w:p w:rsidR="00FD3693" w:rsidRPr="00FD3693" w:rsidRDefault="00FD3693" w:rsidP="00CB245B">
      <w:pPr>
        <w:rPr>
          <w:rFonts w:ascii="Gisha" w:hAnsi="Gisha" w:cs="Gisha"/>
          <w:color w:val="333333"/>
          <w:sz w:val="24"/>
          <w:szCs w:val="24"/>
        </w:rPr>
      </w:pPr>
    </w:p>
    <w:p w:rsidR="00FD3693" w:rsidRP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Gisha" w:hAnsi="Gisha" w:cs="Gisha"/>
          <w:color w:val="000000"/>
        </w:rPr>
      </w:pPr>
      <w:r w:rsidRPr="00FD3693">
        <w:rPr>
          <w:rFonts w:ascii="Gisha" w:hAnsi="Gisha" w:cs="Gisha"/>
          <w:color w:val="000000"/>
        </w:rPr>
        <w:t>Nominace bude zve</w:t>
      </w:r>
      <w:r w:rsidRPr="00FD3693">
        <w:rPr>
          <w:rFonts w:ascii="Arial" w:hAnsi="Arial" w:cs="Arial"/>
          <w:color w:val="000000"/>
        </w:rPr>
        <w:t>ř</w:t>
      </w:r>
      <w:r w:rsidRPr="00FD3693">
        <w:rPr>
          <w:rFonts w:ascii="Gisha" w:hAnsi="Gisha" w:cs="Gisha"/>
          <w:color w:val="000000"/>
        </w:rPr>
        <w:t>ejn</w:t>
      </w:r>
      <w:r w:rsidRPr="00FD3693">
        <w:rPr>
          <w:rFonts w:ascii="Arial" w:hAnsi="Arial" w:cs="Arial"/>
          <w:color w:val="000000"/>
        </w:rPr>
        <w:t>ě</w:t>
      </w:r>
      <w:r w:rsidRPr="00FD3693">
        <w:rPr>
          <w:rFonts w:ascii="Gisha" w:hAnsi="Gisha" w:cs="Gisha"/>
          <w:color w:val="000000"/>
        </w:rPr>
        <w:t>na do 3.</w:t>
      </w:r>
      <w:r w:rsidR="00076BF0">
        <w:rPr>
          <w:rFonts w:ascii="Gisha" w:hAnsi="Gisha" w:cs="Gisha"/>
          <w:color w:val="000000"/>
        </w:rPr>
        <w:t xml:space="preserve"> </w:t>
      </w:r>
      <w:r w:rsidRPr="00FD3693">
        <w:rPr>
          <w:rFonts w:ascii="Gisha" w:hAnsi="Gisha" w:cs="Gisha"/>
          <w:color w:val="000000"/>
        </w:rPr>
        <w:t>5.</w:t>
      </w:r>
      <w:r w:rsidR="00076BF0">
        <w:rPr>
          <w:rFonts w:ascii="Gisha" w:hAnsi="Gisha" w:cs="Gisha"/>
          <w:color w:val="000000"/>
        </w:rPr>
        <w:t xml:space="preserve"> </w:t>
      </w:r>
      <w:r w:rsidRPr="00FD3693">
        <w:rPr>
          <w:rFonts w:ascii="Gisha" w:hAnsi="Gisha" w:cs="Gisha"/>
          <w:color w:val="000000"/>
        </w:rPr>
        <w:t>2015.</w:t>
      </w:r>
      <w:r w:rsidR="00076BF0">
        <w:rPr>
          <w:rFonts w:ascii="Gisha" w:hAnsi="Gisha" w:cs="Gisha"/>
          <w:color w:val="000000"/>
        </w:rPr>
        <w:t xml:space="preserve"> O nominaci rozhodne trenérská žákovská skupina (Marie </w:t>
      </w:r>
      <w:proofErr w:type="spellStart"/>
      <w:r w:rsidR="00076BF0">
        <w:rPr>
          <w:rFonts w:ascii="Gisha" w:hAnsi="Gisha" w:cs="Gisha"/>
          <w:color w:val="000000"/>
        </w:rPr>
        <w:t>Podrábská</w:t>
      </w:r>
      <w:proofErr w:type="spellEnd"/>
      <w:r w:rsidR="00076BF0">
        <w:rPr>
          <w:rFonts w:ascii="Gisha" w:hAnsi="Gisha" w:cs="Gisha"/>
          <w:color w:val="000000"/>
        </w:rPr>
        <w:t>, Magda Rýdlová, Ji</w:t>
      </w:r>
      <w:r w:rsidR="00076BF0">
        <w:rPr>
          <w:rFonts w:ascii="Arial" w:hAnsi="Arial" w:cs="Arial"/>
          <w:color w:val="000000"/>
        </w:rPr>
        <w:t xml:space="preserve">ří </w:t>
      </w:r>
      <w:proofErr w:type="spellStart"/>
      <w:r w:rsidR="00076BF0">
        <w:rPr>
          <w:rFonts w:ascii="Gisha" w:hAnsi="Gisha" w:cs="Gisha"/>
          <w:color w:val="000000"/>
        </w:rPr>
        <w:t>Dejnožka</w:t>
      </w:r>
      <w:proofErr w:type="spellEnd"/>
      <w:r w:rsidR="00076BF0">
        <w:rPr>
          <w:rFonts w:ascii="Gisha" w:hAnsi="Gisha" w:cs="Gisha"/>
          <w:color w:val="000000"/>
        </w:rPr>
        <w:t>)</w:t>
      </w:r>
      <w:r w:rsidR="00F003F4">
        <w:rPr>
          <w:rFonts w:ascii="Gisha" w:hAnsi="Gisha" w:cs="Gisha"/>
          <w:color w:val="000000"/>
        </w:rPr>
        <w:t>.</w:t>
      </w:r>
    </w:p>
    <w:p w:rsidR="00FD3693" w:rsidRPr="00FD3693" w:rsidRDefault="00FD3693" w:rsidP="00FD3693">
      <w:pPr>
        <w:rPr>
          <w:rFonts w:ascii="Gisha" w:hAnsi="Gisha" w:cs="Gisha"/>
          <w:color w:val="0000FF"/>
        </w:rPr>
      </w:pPr>
      <w:r w:rsidRPr="00FD3693">
        <w:rPr>
          <w:rFonts w:ascii="Gisha" w:hAnsi="Gisha" w:cs="Gisha"/>
          <w:color w:val="000000"/>
        </w:rPr>
        <w:t>Nominovaní závodníci potvrdí svou ú</w:t>
      </w:r>
      <w:r w:rsidRPr="00FD3693">
        <w:rPr>
          <w:rFonts w:ascii="Arial" w:hAnsi="Arial" w:cs="Arial"/>
          <w:color w:val="000000"/>
        </w:rPr>
        <w:t>č</w:t>
      </w:r>
      <w:r w:rsidRPr="00FD3693">
        <w:rPr>
          <w:rFonts w:ascii="Gisha" w:hAnsi="Gisha" w:cs="Gisha"/>
          <w:color w:val="000000"/>
        </w:rPr>
        <w:t xml:space="preserve">ast na LODM na </w:t>
      </w:r>
      <w:hyperlink r:id="rId7" w:history="1">
        <w:r w:rsidRPr="00FD3693">
          <w:rPr>
            <w:rStyle w:val="Hypertextovodkaz"/>
            <w:rFonts w:ascii="Gisha" w:hAnsi="Gisha" w:cs="Gisha"/>
          </w:rPr>
          <w:t>mery_borek@email.cz</w:t>
        </w:r>
      </w:hyperlink>
    </w:p>
    <w:p w:rsidR="00FD3693" w:rsidRPr="00FD3693" w:rsidRDefault="00FD3693" w:rsidP="00FD3693">
      <w:pPr>
        <w:rPr>
          <w:rFonts w:ascii="Gisha" w:hAnsi="Gisha" w:cs="Gisha"/>
          <w:color w:val="333333"/>
          <w:sz w:val="24"/>
          <w:szCs w:val="24"/>
        </w:rPr>
      </w:pPr>
      <w:r w:rsidRPr="00FD3693">
        <w:rPr>
          <w:rFonts w:ascii="Gisha" w:hAnsi="Gisha" w:cs="Gisha"/>
          <w:color w:val="0000FF"/>
        </w:rPr>
        <w:t xml:space="preserve">Marie </w:t>
      </w:r>
      <w:proofErr w:type="spellStart"/>
      <w:r w:rsidRPr="00FD3693">
        <w:rPr>
          <w:rFonts w:ascii="Gisha" w:hAnsi="Gisha" w:cs="Gisha"/>
          <w:color w:val="0000FF"/>
        </w:rPr>
        <w:t>Podrábská</w:t>
      </w:r>
      <w:proofErr w:type="spellEnd"/>
    </w:p>
    <w:p w:rsidR="001462A0" w:rsidRPr="00FD3693" w:rsidRDefault="001462A0" w:rsidP="00CB245B">
      <w:pPr>
        <w:rPr>
          <w:rFonts w:ascii="Gisha" w:hAnsi="Gisha" w:cs="Gisha"/>
          <w:sz w:val="24"/>
          <w:szCs w:val="24"/>
        </w:rPr>
      </w:pPr>
      <w:r w:rsidRPr="00FD3693">
        <w:rPr>
          <w:rFonts w:ascii="Gisha" w:hAnsi="Gisha" w:cs="Gisha"/>
          <w:color w:val="333333"/>
          <w:sz w:val="24"/>
          <w:szCs w:val="24"/>
        </w:rPr>
        <w:t xml:space="preserve">  </w:t>
      </w:r>
    </w:p>
    <w:sectPr w:rsidR="001462A0" w:rsidRPr="00FD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D77"/>
    <w:multiLevelType w:val="hybridMultilevel"/>
    <w:tmpl w:val="331ACFC2"/>
    <w:lvl w:ilvl="0" w:tplc="9B3CD45A">
      <w:start w:val="14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C7E01"/>
    <w:multiLevelType w:val="hybridMultilevel"/>
    <w:tmpl w:val="4E48A49C"/>
    <w:lvl w:ilvl="0" w:tplc="32BE132E">
      <w:start w:val="14"/>
      <w:numFmt w:val="bullet"/>
      <w:lvlText w:val="-"/>
      <w:lvlJc w:val="left"/>
      <w:pPr>
        <w:ind w:left="420" w:hanging="360"/>
      </w:pPr>
      <w:rPr>
        <w:rFonts w:ascii="Gisha" w:eastAsiaTheme="minorHAnsi" w:hAnsi="Gisha" w:cs="Gish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5B"/>
    <w:rsid w:val="00012A20"/>
    <w:rsid w:val="00036C73"/>
    <w:rsid w:val="00052CC3"/>
    <w:rsid w:val="000639F3"/>
    <w:rsid w:val="00065B55"/>
    <w:rsid w:val="00076BF0"/>
    <w:rsid w:val="000952ED"/>
    <w:rsid w:val="000963F7"/>
    <w:rsid w:val="000B4EB7"/>
    <w:rsid w:val="000B5DB7"/>
    <w:rsid w:val="000C4BC9"/>
    <w:rsid w:val="000D4A3F"/>
    <w:rsid w:val="000E7EFD"/>
    <w:rsid w:val="00117EAE"/>
    <w:rsid w:val="00124342"/>
    <w:rsid w:val="00142391"/>
    <w:rsid w:val="001448AA"/>
    <w:rsid w:val="001462A0"/>
    <w:rsid w:val="0016394A"/>
    <w:rsid w:val="00167D4D"/>
    <w:rsid w:val="00186014"/>
    <w:rsid w:val="001924E3"/>
    <w:rsid w:val="001A062B"/>
    <w:rsid w:val="001C3FB6"/>
    <w:rsid w:val="001C7ACE"/>
    <w:rsid w:val="001E59EF"/>
    <w:rsid w:val="001F2117"/>
    <w:rsid w:val="001F63F8"/>
    <w:rsid w:val="002071F0"/>
    <w:rsid w:val="00235530"/>
    <w:rsid w:val="002356AC"/>
    <w:rsid w:val="00247491"/>
    <w:rsid w:val="002514E1"/>
    <w:rsid w:val="002546EE"/>
    <w:rsid w:val="0026250D"/>
    <w:rsid w:val="00262D77"/>
    <w:rsid w:val="00264844"/>
    <w:rsid w:val="002664B1"/>
    <w:rsid w:val="00295605"/>
    <w:rsid w:val="002A757D"/>
    <w:rsid w:val="002B33C8"/>
    <w:rsid w:val="002E5F6A"/>
    <w:rsid w:val="00300501"/>
    <w:rsid w:val="00306C6C"/>
    <w:rsid w:val="00311D37"/>
    <w:rsid w:val="00317103"/>
    <w:rsid w:val="00323CFD"/>
    <w:rsid w:val="003459C7"/>
    <w:rsid w:val="00356F6E"/>
    <w:rsid w:val="003921C8"/>
    <w:rsid w:val="003A497E"/>
    <w:rsid w:val="003A67B7"/>
    <w:rsid w:val="003B1485"/>
    <w:rsid w:val="003C069B"/>
    <w:rsid w:val="003C6F86"/>
    <w:rsid w:val="003E125C"/>
    <w:rsid w:val="004322C2"/>
    <w:rsid w:val="00432331"/>
    <w:rsid w:val="004411EC"/>
    <w:rsid w:val="00441F09"/>
    <w:rsid w:val="00451199"/>
    <w:rsid w:val="004662AF"/>
    <w:rsid w:val="00483AC9"/>
    <w:rsid w:val="0049056C"/>
    <w:rsid w:val="004A682C"/>
    <w:rsid w:val="004B01DC"/>
    <w:rsid w:val="004C5DA3"/>
    <w:rsid w:val="004D6FB2"/>
    <w:rsid w:val="004E1EB1"/>
    <w:rsid w:val="004F7D5F"/>
    <w:rsid w:val="00504EBA"/>
    <w:rsid w:val="005233BC"/>
    <w:rsid w:val="00544791"/>
    <w:rsid w:val="005545C2"/>
    <w:rsid w:val="00555DE7"/>
    <w:rsid w:val="005639F0"/>
    <w:rsid w:val="00566733"/>
    <w:rsid w:val="00573DD0"/>
    <w:rsid w:val="00574C05"/>
    <w:rsid w:val="005B2DE6"/>
    <w:rsid w:val="005C65B5"/>
    <w:rsid w:val="005D5CD2"/>
    <w:rsid w:val="00614B46"/>
    <w:rsid w:val="0061518B"/>
    <w:rsid w:val="00660720"/>
    <w:rsid w:val="0067591C"/>
    <w:rsid w:val="006A04E6"/>
    <w:rsid w:val="006A1F3E"/>
    <w:rsid w:val="006B4B34"/>
    <w:rsid w:val="006C10A0"/>
    <w:rsid w:val="006E5C77"/>
    <w:rsid w:val="00706D45"/>
    <w:rsid w:val="00715E31"/>
    <w:rsid w:val="00731847"/>
    <w:rsid w:val="00731B9B"/>
    <w:rsid w:val="00736E57"/>
    <w:rsid w:val="00744AFD"/>
    <w:rsid w:val="007B01D5"/>
    <w:rsid w:val="007B2F7A"/>
    <w:rsid w:val="007C48F9"/>
    <w:rsid w:val="007D13B6"/>
    <w:rsid w:val="007D3AEB"/>
    <w:rsid w:val="007D7A01"/>
    <w:rsid w:val="007E715A"/>
    <w:rsid w:val="00815E04"/>
    <w:rsid w:val="00817D36"/>
    <w:rsid w:val="00826D97"/>
    <w:rsid w:val="00826E1B"/>
    <w:rsid w:val="00835ABF"/>
    <w:rsid w:val="00850548"/>
    <w:rsid w:val="00876103"/>
    <w:rsid w:val="008767A2"/>
    <w:rsid w:val="0088509A"/>
    <w:rsid w:val="00886365"/>
    <w:rsid w:val="008A2B92"/>
    <w:rsid w:val="008B0430"/>
    <w:rsid w:val="008C25E2"/>
    <w:rsid w:val="008D0E15"/>
    <w:rsid w:val="0091160E"/>
    <w:rsid w:val="00932872"/>
    <w:rsid w:val="00932CBF"/>
    <w:rsid w:val="00951698"/>
    <w:rsid w:val="00952465"/>
    <w:rsid w:val="0095262D"/>
    <w:rsid w:val="009707DF"/>
    <w:rsid w:val="00983C4A"/>
    <w:rsid w:val="00987EB4"/>
    <w:rsid w:val="00992919"/>
    <w:rsid w:val="0099566D"/>
    <w:rsid w:val="009A6899"/>
    <w:rsid w:val="009E3D07"/>
    <w:rsid w:val="009E5F7A"/>
    <w:rsid w:val="009F1124"/>
    <w:rsid w:val="009F7957"/>
    <w:rsid w:val="00A2135E"/>
    <w:rsid w:val="00A374EA"/>
    <w:rsid w:val="00A455C4"/>
    <w:rsid w:val="00A45DCC"/>
    <w:rsid w:val="00A6174E"/>
    <w:rsid w:val="00A76002"/>
    <w:rsid w:val="00A77075"/>
    <w:rsid w:val="00A87171"/>
    <w:rsid w:val="00AA0DE1"/>
    <w:rsid w:val="00AD1121"/>
    <w:rsid w:val="00AE4B2A"/>
    <w:rsid w:val="00B14E8F"/>
    <w:rsid w:val="00B23006"/>
    <w:rsid w:val="00B25EDB"/>
    <w:rsid w:val="00B443E8"/>
    <w:rsid w:val="00B5029F"/>
    <w:rsid w:val="00B50C8C"/>
    <w:rsid w:val="00B54648"/>
    <w:rsid w:val="00B56FFF"/>
    <w:rsid w:val="00B64FC8"/>
    <w:rsid w:val="00B82061"/>
    <w:rsid w:val="00BA169D"/>
    <w:rsid w:val="00BB2951"/>
    <w:rsid w:val="00BF1B0D"/>
    <w:rsid w:val="00BF4EE0"/>
    <w:rsid w:val="00C05EDE"/>
    <w:rsid w:val="00C21109"/>
    <w:rsid w:val="00C32262"/>
    <w:rsid w:val="00C460B5"/>
    <w:rsid w:val="00C47E88"/>
    <w:rsid w:val="00C54C09"/>
    <w:rsid w:val="00C76455"/>
    <w:rsid w:val="00C7794D"/>
    <w:rsid w:val="00CA1999"/>
    <w:rsid w:val="00CB245B"/>
    <w:rsid w:val="00CB3240"/>
    <w:rsid w:val="00CB6444"/>
    <w:rsid w:val="00CE4187"/>
    <w:rsid w:val="00CE4D8F"/>
    <w:rsid w:val="00CE7A7F"/>
    <w:rsid w:val="00CE7CDB"/>
    <w:rsid w:val="00CF3A88"/>
    <w:rsid w:val="00D47CC8"/>
    <w:rsid w:val="00D50DE3"/>
    <w:rsid w:val="00D67E14"/>
    <w:rsid w:val="00D87879"/>
    <w:rsid w:val="00DA405D"/>
    <w:rsid w:val="00DA77B5"/>
    <w:rsid w:val="00DB7EE5"/>
    <w:rsid w:val="00DE654E"/>
    <w:rsid w:val="00DF286A"/>
    <w:rsid w:val="00DF7AA8"/>
    <w:rsid w:val="00E16BBA"/>
    <w:rsid w:val="00E274A2"/>
    <w:rsid w:val="00E40ECB"/>
    <w:rsid w:val="00E62677"/>
    <w:rsid w:val="00E9038B"/>
    <w:rsid w:val="00E9719F"/>
    <w:rsid w:val="00EB6C7B"/>
    <w:rsid w:val="00EF4990"/>
    <w:rsid w:val="00F003F4"/>
    <w:rsid w:val="00F11193"/>
    <w:rsid w:val="00F14B09"/>
    <w:rsid w:val="00F351D4"/>
    <w:rsid w:val="00F3730E"/>
    <w:rsid w:val="00F44A71"/>
    <w:rsid w:val="00F557C5"/>
    <w:rsid w:val="00F934CE"/>
    <w:rsid w:val="00FA2D02"/>
    <w:rsid w:val="00FB7AC8"/>
    <w:rsid w:val="00FC5F2F"/>
    <w:rsid w:val="00FD3693"/>
    <w:rsid w:val="00FF3A84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57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57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y_borek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cb.logici.net/wp-content/uploads/2014/10/ORIENTA&#268;N&#205;-B&#282;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Podrábská Marie</dc:creator>
  <cp:lastModifiedBy>Podrábská Marie</cp:lastModifiedBy>
  <cp:revision>10</cp:revision>
  <dcterms:created xsi:type="dcterms:W3CDTF">2015-03-16T20:28:00Z</dcterms:created>
  <dcterms:modified xsi:type="dcterms:W3CDTF">2015-03-16T21:06:00Z</dcterms:modified>
</cp:coreProperties>
</file>